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A030DB" w14:textId="283C17B7" w:rsidR="009F6861" w:rsidRPr="00DA0A8F" w:rsidRDefault="009F6861" w:rsidP="00DA0A8F">
      <w:pPr>
        <w:pStyle w:val="BodyText"/>
        <w:spacing w:before="68" w:line="249" w:lineRule="auto"/>
        <w:ind w:left="142" w:right="-217"/>
        <w:rPr>
          <w:sz w:val="48"/>
          <w:szCs w:val="48"/>
        </w:rPr>
      </w:pPr>
      <w:r w:rsidRPr="00DA0A8F">
        <w:rPr>
          <w:color w:val="231F20"/>
          <w:sz w:val="48"/>
          <w:szCs w:val="48"/>
        </w:rPr>
        <w:t xml:space="preserve">You are employed as a sports and recreation officer at a new </w:t>
      </w:r>
      <w:r w:rsidR="00B4506D" w:rsidRPr="00DA0A8F">
        <w:rPr>
          <w:color w:val="231F20"/>
          <w:sz w:val="48"/>
          <w:szCs w:val="48"/>
        </w:rPr>
        <w:t>self-defense</w:t>
      </w:r>
      <w:r w:rsidRPr="00DA0A8F">
        <w:rPr>
          <w:color w:val="231F20"/>
          <w:sz w:val="48"/>
          <w:szCs w:val="48"/>
        </w:rPr>
        <w:t xml:space="preserve"> gymnasium. The insurance company has listed the gymnasium as ‘high risk’. As a result, you are asked to be part of the WHS consultation committee to ensure the health and safety of both staff and participants.</w:t>
      </w:r>
    </w:p>
    <w:p w14:paraId="2B7F3ADE" w14:textId="77777777" w:rsidR="009F6861" w:rsidRPr="00DA0A8F" w:rsidRDefault="009F6861" w:rsidP="00DA0A8F">
      <w:pPr>
        <w:pStyle w:val="ListParagraph"/>
        <w:numPr>
          <w:ilvl w:val="0"/>
          <w:numId w:val="1"/>
        </w:numPr>
        <w:tabs>
          <w:tab w:val="left" w:pos="967"/>
          <w:tab w:val="left" w:pos="968"/>
        </w:tabs>
        <w:spacing w:before="173"/>
        <w:ind w:left="142" w:right="-217" w:hanging="455"/>
        <w:rPr>
          <w:sz w:val="48"/>
          <w:szCs w:val="48"/>
        </w:rPr>
      </w:pPr>
      <w:r w:rsidRPr="00DA0A8F">
        <w:rPr>
          <w:color w:val="231F20"/>
          <w:sz w:val="48"/>
          <w:szCs w:val="48"/>
        </w:rPr>
        <w:t xml:space="preserve">By </w:t>
      </w:r>
      <w:r w:rsidRPr="00DA0A8F">
        <w:rPr>
          <w:color w:val="231F20"/>
          <w:spacing w:val="-4"/>
          <w:sz w:val="48"/>
          <w:szCs w:val="48"/>
        </w:rPr>
        <w:t xml:space="preserve">law, </w:t>
      </w:r>
      <w:r w:rsidRPr="00DA0A8F">
        <w:rPr>
          <w:color w:val="231F20"/>
          <w:sz w:val="48"/>
          <w:szCs w:val="48"/>
        </w:rPr>
        <w:t>during each stage of the risk management process, consultation must</w:t>
      </w:r>
      <w:r w:rsidRPr="00DA0A8F">
        <w:rPr>
          <w:color w:val="231F20"/>
          <w:spacing w:val="4"/>
          <w:sz w:val="48"/>
          <w:szCs w:val="48"/>
        </w:rPr>
        <w:t xml:space="preserve"> </w:t>
      </w:r>
      <w:r w:rsidRPr="00DA0A8F">
        <w:rPr>
          <w:color w:val="231F20"/>
          <w:spacing w:val="-3"/>
          <w:sz w:val="48"/>
          <w:szCs w:val="48"/>
        </w:rPr>
        <w:t>occur.</w:t>
      </w:r>
    </w:p>
    <w:p w14:paraId="2E7B180A" w14:textId="2684B949" w:rsidR="009F6861" w:rsidRPr="00DA0A8F" w:rsidRDefault="009F6861" w:rsidP="00DA0A8F">
      <w:pPr>
        <w:pStyle w:val="BodyText"/>
        <w:spacing w:before="181"/>
        <w:ind w:left="142" w:right="-217"/>
        <w:rPr>
          <w:sz w:val="48"/>
          <w:szCs w:val="48"/>
        </w:rPr>
      </w:pPr>
      <w:r w:rsidRPr="00DA0A8F">
        <w:rPr>
          <w:color w:val="231F20"/>
          <w:sz w:val="48"/>
          <w:szCs w:val="48"/>
        </w:rPr>
        <w:t>Define the term ‘consultation’ and state one method by which consultation for high-risk</w:t>
      </w:r>
      <w:r w:rsidR="00DA0A8F">
        <w:rPr>
          <w:sz w:val="48"/>
          <w:szCs w:val="48"/>
        </w:rPr>
        <w:t xml:space="preserve"> </w:t>
      </w:r>
      <w:r w:rsidRPr="00DA0A8F">
        <w:rPr>
          <w:color w:val="231F20"/>
          <w:sz w:val="48"/>
          <w:szCs w:val="48"/>
        </w:rPr>
        <w:t>activities could take place.</w:t>
      </w:r>
      <w:r w:rsidRPr="00DA0A8F">
        <w:rPr>
          <w:color w:val="231F20"/>
          <w:sz w:val="48"/>
          <w:szCs w:val="48"/>
        </w:rPr>
        <w:tab/>
        <w:t>3 marks</w:t>
      </w:r>
    </w:p>
    <w:p w14:paraId="435609C1" w14:textId="77777777" w:rsidR="009F6861" w:rsidRPr="00DA0A8F" w:rsidRDefault="009F6861" w:rsidP="00DA0A8F">
      <w:pPr>
        <w:pStyle w:val="BodyText"/>
        <w:spacing w:before="11"/>
        <w:ind w:left="142" w:right="-217"/>
        <w:rPr>
          <w:sz w:val="48"/>
          <w:szCs w:val="48"/>
        </w:rPr>
      </w:pPr>
    </w:p>
    <w:p w14:paraId="56C10DF3" w14:textId="77777777" w:rsidR="009F6861" w:rsidRPr="00DA0A8F" w:rsidRDefault="009F6861" w:rsidP="00DA0A8F">
      <w:pPr>
        <w:pStyle w:val="BodyText"/>
        <w:tabs>
          <w:tab w:val="left" w:pos="9301"/>
        </w:tabs>
        <w:ind w:left="142" w:right="-217"/>
        <w:rPr>
          <w:sz w:val="48"/>
          <w:szCs w:val="48"/>
        </w:rPr>
      </w:pPr>
      <w:r w:rsidRPr="00DA0A8F">
        <w:rPr>
          <w:color w:val="231F20"/>
          <w:sz w:val="48"/>
          <w:szCs w:val="48"/>
        </w:rPr>
        <w:t>Definition</w:t>
      </w:r>
      <w:r w:rsidRPr="00DA0A8F">
        <w:rPr>
          <w:color w:val="231F20"/>
          <w:spacing w:val="-6"/>
          <w:sz w:val="48"/>
          <w:szCs w:val="48"/>
        </w:rPr>
        <w:t xml:space="preserve"> </w:t>
      </w:r>
      <w:r w:rsidRPr="00DA0A8F">
        <w:rPr>
          <w:color w:val="231F20"/>
          <w:sz w:val="48"/>
          <w:szCs w:val="48"/>
          <w:u w:val="single" w:color="231F20"/>
        </w:rPr>
        <w:t xml:space="preserve"> </w:t>
      </w:r>
      <w:r w:rsidRPr="00DA0A8F">
        <w:rPr>
          <w:color w:val="231F20"/>
          <w:sz w:val="48"/>
          <w:szCs w:val="48"/>
          <w:u w:val="single" w:color="231F20"/>
        </w:rPr>
        <w:tab/>
      </w:r>
    </w:p>
    <w:p w14:paraId="27F0BD28" w14:textId="77777777" w:rsidR="009F6861" w:rsidRPr="00DA0A8F" w:rsidRDefault="009F6861" w:rsidP="00DA0A8F">
      <w:pPr>
        <w:pStyle w:val="BodyText"/>
        <w:spacing w:before="9"/>
        <w:ind w:right="-217"/>
        <w:rPr>
          <w:sz w:val="48"/>
          <w:szCs w:val="48"/>
        </w:rPr>
      </w:pPr>
    </w:p>
    <w:p w14:paraId="59956040" w14:textId="77777777" w:rsidR="009F6861" w:rsidRPr="00DA0A8F" w:rsidRDefault="009F6861" w:rsidP="00DA0A8F">
      <w:pPr>
        <w:pStyle w:val="BodyText"/>
        <w:tabs>
          <w:tab w:val="left" w:pos="9301"/>
        </w:tabs>
        <w:ind w:left="142" w:right="-217"/>
        <w:rPr>
          <w:sz w:val="48"/>
          <w:szCs w:val="48"/>
        </w:rPr>
      </w:pPr>
      <w:r w:rsidRPr="00DA0A8F">
        <w:rPr>
          <w:color w:val="231F20"/>
          <w:sz w:val="48"/>
          <w:szCs w:val="48"/>
        </w:rPr>
        <w:t>Method</w:t>
      </w:r>
      <w:r w:rsidRPr="00DA0A8F">
        <w:rPr>
          <w:color w:val="231F20"/>
          <w:spacing w:val="-3"/>
          <w:sz w:val="48"/>
          <w:szCs w:val="48"/>
        </w:rPr>
        <w:t xml:space="preserve"> </w:t>
      </w:r>
      <w:r w:rsidRPr="00DA0A8F">
        <w:rPr>
          <w:color w:val="231F20"/>
          <w:sz w:val="48"/>
          <w:szCs w:val="48"/>
          <w:u w:val="single" w:color="231F20"/>
        </w:rPr>
        <w:t xml:space="preserve"> </w:t>
      </w:r>
      <w:r w:rsidRPr="00DA0A8F">
        <w:rPr>
          <w:color w:val="231F20"/>
          <w:sz w:val="48"/>
          <w:szCs w:val="48"/>
          <w:u w:val="single" w:color="231F20"/>
        </w:rPr>
        <w:tab/>
      </w:r>
    </w:p>
    <w:p w14:paraId="529A6458" w14:textId="77777777" w:rsidR="009F6861" w:rsidRPr="00DA0A8F" w:rsidRDefault="009F6861" w:rsidP="00DA0A8F">
      <w:pPr>
        <w:pStyle w:val="BodyText"/>
        <w:ind w:left="142" w:right="-217"/>
        <w:rPr>
          <w:sz w:val="48"/>
          <w:szCs w:val="48"/>
        </w:rPr>
      </w:pPr>
    </w:p>
    <w:p w14:paraId="14F2FF12" w14:textId="77777777" w:rsidR="001C52AC" w:rsidRDefault="001C52AC"/>
    <w:sectPr w:rsidR="001C52AC" w:rsidSect="00DA0A8F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0D3515"/>
    <w:multiLevelType w:val="hybridMultilevel"/>
    <w:tmpl w:val="6C9622E2"/>
    <w:lvl w:ilvl="0" w:tplc="87F4FF28">
      <w:start w:val="1"/>
      <w:numFmt w:val="lowerLetter"/>
      <w:lvlText w:val="%1."/>
      <w:lvlJc w:val="left"/>
      <w:pPr>
        <w:ind w:left="967" w:hanging="454"/>
        <w:jc w:val="left"/>
      </w:pPr>
      <w:rPr>
        <w:rFonts w:ascii="Times New Roman" w:eastAsia="Times New Roman" w:hAnsi="Times New Roman" w:cs="Times New Roman" w:hint="default"/>
        <w:b/>
        <w:bCs/>
        <w:color w:val="231F20"/>
        <w:spacing w:val="-15"/>
        <w:w w:val="100"/>
        <w:sz w:val="22"/>
        <w:szCs w:val="22"/>
        <w:lang w:val="en-US" w:eastAsia="en-US" w:bidi="ar-SA"/>
      </w:rPr>
    </w:lvl>
    <w:lvl w:ilvl="1" w:tplc="64741164">
      <w:start w:val="1"/>
      <w:numFmt w:val="lowerRoman"/>
      <w:lvlText w:val="%2."/>
      <w:lvlJc w:val="left"/>
      <w:pPr>
        <w:ind w:left="1421" w:hanging="343"/>
        <w:jc w:val="right"/>
      </w:pPr>
      <w:rPr>
        <w:rFonts w:ascii="Times New Roman" w:eastAsia="Times New Roman" w:hAnsi="Times New Roman" w:cs="Times New Roman" w:hint="default"/>
        <w:b/>
        <w:bCs/>
        <w:color w:val="231F20"/>
        <w:spacing w:val="-18"/>
        <w:w w:val="98"/>
        <w:sz w:val="22"/>
        <w:szCs w:val="22"/>
        <w:lang w:val="en-US" w:eastAsia="en-US" w:bidi="ar-SA"/>
      </w:rPr>
    </w:lvl>
    <w:lvl w:ilvl="2" w:tplc="8C6CB3DC">
      <w:numFmt w:val="bullet"/>
      <w:lvlText w:val="•"/>
      <w:lvlJc w:val="left"/>
      <w:pPr>
        <w:ind w:left="2407" w:hanging="343"/>
      </w:pPr>
      <w:rPr>
        <w:rFonts w:hint="default"/>
        <w:lang w:val="en-US" w:eastAsia="en-US" w:bidi="ar-SA"/>
      </w:rPr>
    </w:lvl>
    <w:lvl w:ilvl="3" w:tplc="B3F2D8A4">
      <w:numFmt w:val="bullet"/>
      <w:lvlText w:val="•"/>
      <w:lvlJc w:val="left"/>
      <w:pPr>
        <w:ind w:left="3394" w:hanging="343"/>
      </w:pPr>
      <w:rPr>
        <w:rFonts w:hint="default"/>
        <w:lang w:val="en-US" w:eastAsia="en-US" w:bidi="ar-SA"/>
      </w:rPr>
    </w:lvl>
    <w:lvl w:ilvl="4" w:tplc="B4800366">
      <w:numFmt w:val="bullet"/>
      <w:lvlText w:val="•"/>
      <w:lvlJc w:val="left"/>
      <w:pPr>
        <w:ind w:left="4381" w:hanging="343"/>
      </w:pPr>
      <w:rPr>
        <w:rFonts w:hint="default"/>
        <w:lang w:val="en-US" w:eastAsia="en-US" w:bidi="ar-SA"/>
      </w:rPr>
    </w:lvl>
    <w:lvl w:ilvl="5" w:tplc="B9989048">
      <w:numFmt w:val="bullet"/>
      <w:lvlText w:val="•"/>
      <w:lvlJc w:val="left"/>
      <w:pPr>
        <w:ind w:left="5369" w:hanging="343"/>
      </w:pPr>
      <w:rPr>
        <w:rFonts w:hint="default"/>
        <w:lang w:val="en-US" w:eastAsia="en-US" w:bidi="ar-SA"/>
      </w:rPr>
    </w:lvl>
    <w:lvl w:ilvl="6" w:tplc="B0DEB636">
      <w:numFmt w:val="bullet"/>
      <w:lvlText w:val="•"/>
      <w:lvlJc w:val="left"/>
      <w:pPr>
        <w:ind w:left="6356" w:hanging="343"/>
      </w:pPr>
      <w:rPr>
        <w:rFonts w:hint="default"/>
        <w:lang w:val="en-US" w:eastAsia="en-US" w:bidi="ar-SA"/>
      </w:rPr>
    </w:lvl>
    <w:lvl w:ilvl="7" w:tplc="DF568F46">
      <w:numFmt w:val="bullet"/>
      <w:lvlText w:val="•"/>
      <w:lvlJc w:val="left"/>
      <w:pPr>
        <w:ind w:left="7343" w:hanging="343"/>
      </w:pPr>
      <w:rPr>
        <w:rFonts w:hint="default"/>
        <w:lang w:val="en-US" w:eastAsia="en-US" w:bidi="ar-SA"/>
      </w:rPr>
    </w:lvl>
    <w:lvl w:ilvl="8" w:tplc="F4FC05AA">
      <w:numFmt w:val="bullet"/>
      <w:lvlText w:val="•"/>
      <w:lvlJc w:val="left"/>
      <w:pPr>
        <w:ind w:left="8330" w:hanging="343"/>
      </w:pPr>
      <w:rPr>
        <w:rFonts w:hint="default"/>
        <w:lang w:val="en-US" w:eastAsia="en-US" w:bidi="ar-SA"/>
      </w:rPr>
    </w:lvl>
  </w:abstractNum>
  <w:num w:numId="1" w16cid:durableId="9124005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6861"/>
    <w:rsid w:val="00075466"/>
    <w:rsid w:val="001630AD"/>
    <w:rsid w:val="001C52AC"/>
    <w:rsid w:val="006C7005"/>
    <w:rsid w:val="009F6861"/>
    <w:rsid w:val="00B4506D"/>
    <w:rsid w:val="00DA0A8F"/>
    <w:rsid w:val="00E13C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99D04F"/>
  <w15:chartTrackingRefBased/>
  <w15:docId w15:val="{74A3FFE0-DD6F-934E-9791-F3550E3923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A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9F6861"/>
    <w:pPr>
      <w:widowControl w:val="0"/>
      <w:autoSpaceDE w:val="0"/>
      <w:autoSpaceDN w:val="0"/>
    </w:pPr>
    <w:rPr>
      <w:rFonts w:ascii="Times New Roman" w:eastAsia="Times New Roman" w:hAnsi="Times New Roman" w:cs="Times New Roman"/>
      <w:sz w:val="22"/>
      <w:szCs w:val="22"/>
      <w:lang w:val="en-US"/>
    </w:rPr>
  </w:style>
  <w:style w:type="character" w:customStyle="1" w:styleId="BodyTextChar">
    <w:name w:val="Body Text Char"/>
    <w:basedOn w:val="DefaultParagraphFont"/>
    <w:link w:val="BodyText"/>
    <w:uiPriority w:val="1"/>
    <w:rsid w:val="009F6861"/>
    <w:rPr>
      <w:rFonts w:ascii="Times New Roman" w:eastAsia="Times New Roman" w:hAnsi="Times New Roman" w:cs="Times New Roman"/>
      <w:sz w:val="22"/>
      <w:szCs w:val="22"/>
      <w:lang w:val="en-US"/>
    </w:rPr>
  </w:style>
  <w:style w:type="paragraph" w:styleId="ListParagraph">
    <w:name w:val="List Paragraph"/>
    <w:basedOn w:val="Normal"/>
    <w:uiPriority w:val="1"/>
    <w:qFormat/>
    <w:rsid w:val="009F6861"/>
    <w:pPr>
      <w:widowControl w:val="0"/>
      <w:autoSpaceDE w:val="0"/>
      <w:autoSpaceDN w:val="0"/>
      <w:ind w:left="967" w:hanging="454"/>
    </w:pPr>
    <w:rPr>
      <w:rFonts w:ascii="Times New Roman" w:eastAsia="Times New Roman" w:hAnsi="Times New Roman" w:cs="Times New Roman"/>
      <w:sz w:val="22"/>
      <w:szCs w:val="22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77</Words>
  <Characters>443</Characters>
  <Application>Microsoft Office Word</Application>
  <DocSecurity>0</DocSecurity>
  <Lines>3</Lines>
  <Paragraphs>1</Paragraphs>
  <ScaleCrop>false</ScaleCrop>
  <Company/>
  <LinksUpToDate>false</LinksUpToDate>
  <CharactersWithSpaces>519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Joshua Miller</dc:creator>
  <cp:keywords/>
  <dc:description/>
  <cp:lastModifiedBy>Joshua Miller</cp:lastModifiedBy>
  <cp:revision>3</cp:revision>
  <dcterms:created xsi:type="dcterms:W3CDTF">2023-08-21T04:24:00Z</dcterms:created>
  <dcterms:modified xsi:type="dcterms:W3CDTF">2023-08-21T05:07:00Z</dcterms:modified>
</cp:coreProperties>
</file>