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ABFD4" w14:textId="77777777" w:rsidR="00440F53" w:rsidRDefault="00440F53" w:rsidP="00440F5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676E10D7" w14:textId="77777777" w:rsidR="00440F53" w:rsidRDefault="00440F53" w:rsidP="00440F5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0488E672" w14:textId="77777777" w:rsidR="00440F53" w:rsidRDefault="00440F53" w:rsidP="00440F53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7EE39975" w14:textId="77777777" w:rsidR="00AB5FA2" w:rsidRDefault="00AB5FA2"/>
    <w:p w14:paraId="112C7527" w14:textId="77777777" w:rsidR="006C2516" w:rsidRDefault="006C2516"/>
    <w:p w14:paraId="4B90C91C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0C801848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29304538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4A376E57" w14:textId="77777777" w:rsidR="006C2516" w:rsidRDefault="006C2516"/>
    <w:p w14:paraId="0B5B4C55" w14:textId="77777777" w:rsidR="006C2516" w:rsidRDefault="006C2516"/>
    <w:p w14:paraId="4F92F085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53220531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5B2E11B3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3E3342B5" w14:textId="77777777" w:rsidR="006C2516" w:rsidRDefault="006C2516"/>
    <w:p w14:paraId="268CD7AA" w14:textId="77777777" w:rsidR="006C2516" w:rsidRDefault="006C2516"/>
    <w:p w14:paraId="58A75F07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27F5694F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0CD5C668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4EBD8BC2" w14:textId="77777777" w:rsidR="006C2516" w:rsidRDefault="006C2516"/>
    <w:p w14:paraId="48C68A50" w14:textId="77777777" w:rsidR="006C2516" w:rsidRDefault="006C2516"/>
    <w:p w14:paraId="576719D4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2956CE88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023DFC32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4F284836" w14:textId="77777777" w:rsidR="006C2516" w:rsidRDefault="006C2516"/>
    <w:p w14:paraId="79025F10" w14:textId="77777777" w:rsidR="006C2516" w:rsidRDefault="006C2516"/>
    <w:p w14:paraId="037FBC22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56610A1D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63CDE95A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5A36CDBD" w14:textId="77777777" w:rsidR="006C2516" w:rsidRDefault="006C2516"/>
    <w:p w14:paraId="18DEFDA3" w14:textId="77777777" w:rsidR="006C2516" w:rsidRDefault="006C2516"/>
    <w:p w14:paraId="423FA993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1F594113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3E22331F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67BFC043" w14:textId="77777777" w:rsidR="006C2516" w:rsidRDefault="006C2516"/>
    <w:p w14:paraId="1B546CD3" w14:textId="77777777" w:rsidR="006C2516" w:rsidRDefault="006C2516"/>
    <w:p w14:paraId="7E3B79A4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155"/>
        <w:ind w:hanging="362"/>
        <w:rPr>
          <w:sz w:val="20"/>
        </w:rPr>
      </w:pPr>
      <w:r>
        <w:rPr>
          <w:sz w:val="20"/>
        </w:rPr>
        <w:t>hydration – ensures optimal functioning of bodily processes and is a best practice</w:t>
      </w:r>
      <w:r>
        <w:rPr>
          <w:spacing w:val="-13"/>
          <w:sz w:val="20"/>
        </w:rPr>
        <w:t xml:space="preserve"> </w:t>
      </w:r>
      <w:r>
        <w:rPr>
          <w:sz w:val="20"/>
        </w:rPr>
        <w:t>requirement</w:t>
      </w:r>
    </w:p>
    <w:p w14:paraId="4AB676CC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spacing w:before="35"/>
        <w:ind w:hanging="362"/>
        <w:rPr>
          <w:sz w:val="20"/>
        </w:rPr>
      </w:pPr>
      <w:r>
        <w:rPr>
          <w:sz w:val="20"/>
        </w:rPr>
        <w:t>obey the rules – ensures that play is fair with clearly defined rules that minimise dangerous</w:t>
      </w:r>
      <w:r>
        <w:rPr>
          <w:spacing w:val="-13"/>
          <w:sz w:val="20"/>
        </w:rPr>
        <w:t xml:space="preserve"> </w:t>
      </w:r>
      <w:r>
        <w:rPr>
          <w:sz w:val="20"/>
        </w:rPr>
        <w:t>conduct</w:t>
      </w:r>
    </w:p>
    <w:p w14:paraId="54F85171" w14:textId="77777777" w:rsidR="006C2516" w:rsidRDefault="006C2516" w:rsidP="006C2516">
      <w:pPr>
        <w:pStyle w:val="ListParagraph"/>
        <w:numPr>
          <w:ilvl w:val="0"/>
          <w:numId w:val="1"/>
        </w:numPr>
        <w:tabs>
          <w:tab w:val="left" w:pos="473"/>
          <w:tab w:val="left" w:pos="474"/>
        </w:tabs>
        <w:ind w:hanging="362"/>
        <w:rPr>
          <w:sz w:val="20"/>
        </w:rPr>
      </w:pPr>
      <w:r>
        <w:rPr>
          <w:sz w:val="20"/>
        </w:rPr>
        <w:t>use of PPE – a legal requirement and ensures the safety of participants from unnecessary</w:t>
      </w:r>
      <w:r>
        <w:rPr>
          <w:spacing w:val="-12"/>
          <w:sz w:val="20"/>
        </w:rPr>
        <w:t xml:space="preserve"> </w:t>
      </w:r>
      <w:r>
        <w:rPr>
          <w:sz w:val="20"/>
        </w:rPr>
        <w:t>injury.</w:t>
      </w:r>
    </w:p>
    <w:p w14:paraId="6B2B7BDB" w14:textId="77777777" w:rsidR="006C2516" w:rsidRDefault="006C2516"/>
    <w:sectPr w:rsidR="006C25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A6AA2"/>
    <w:multiLevelType w:val="hybridMultilevel"/>
    <w:tmpl w:val="0EC4DCFC"/>
    <w:lvl w:ilvl="0" w:tplc="516AC59C">
      <w:numFmt w:val="bullet"/>
      <w:lvlText w:val=""/>
      <w:lvlJc w:val="left"/>
      <w:pPr>
        <w:ind w:left="473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A7C84398">
      <w:numFmt w:val="bullet"/>
      <w:lvlText w:val=""/>
      <w:lvlJc w:val="left"/>
      <w:pPr>
        <w:ind w:left="962" w:hanging="425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74D44B12">
      <w:numFmt w:val="bullet"/>
      <w:lvlText w:val="•"/>
      <w:lvlJc w:val="left"/>
      <w:pPr>
        <w:ind w:left="1951" w:hanging="425"/>
      </w:pPr>
      <w:rPr>
        <w:rFonts w:hint="default"/>
        <w:lang w:val="en-US" w:eastAsia="en-US" w:bidi="ar-SA"/>
      </w:rPr>
    </w:lvl>
    <w:lvl w:ilvl="3" w:tplc="7E864726">
      <w:numFmt w:val="bullet"/>
      <w:lvlText w:val="•"/>
      <w:lvlJc w:val="left"/>
      <w:pPr>
        <w:ind w:left="2943" w:hanging="425"/>
      </w:pPr>
      <w:rPr>
        <w:rFonts w:hint="default"/>
        <w:lang w:val="en-US" w:eastAsia="en-US" w:bidi="ar-SA"/>
      </w:rPr>
    </w:lvl>
    <w:lvl w:ilvl="4" w:tplc="EA346FBC">
      <w:numFmt w:val="bullet"/>
      <w:lvlText w:val="•"/>
      <w:lvlJc w:val="left"/>
      <w:pPr>
        <w:ind w:left="3935" w:hanging="425"/>
      </w:pPr>
      <w:rPr>
        <w:rFonts w:hint="default"/>
        <w:lang w:val="en-US" w:eastAsia="en-US" w:bidi="ar-SA"/>
      </w:rPr>
    </w:lvl>
    <w:lvl w:ilvl="5" w:tplc="D7AA4E4E">
      <w:numFmt w:val="bullet"/>
      <w:lvlText w:val="•"/>
      <w:lvlJc w:val="left"/>
      <w:pPr>
        <w:ind w:left="4927" w:hanging="425"/>
      </w:pPr>
      <w:rPr>
        <w:rFonts w:hint="default"/>
        <w:lang w:val="en-US" w:eastAsia="en-US" w:bidi="ar-SA"/>
      </w:rPr>
    </w:lvl>
    <w:lvl w:ilvl="6" w:tplc="8494B748">
      <w:numFmt w:val="bullet"/>
      <w:lvlText w:val="•"/>
      <w:lvlJc w:val="left"/>
      <w:pPr>
        <w:ind w:left="5919" w:hanging="425"/>
      </w:pPr>
      <w:rPr>
        <w:rFonts w:hint="default"/>
        <w:lang w:val="en-US" w:eastAsia="en-US" w:bidi="ar-SA"/>
      </w:rPr>
    </w:lvl>
    <w:lvl w:ilvl="7" w:tplc="BE6E2326">
      <w:numFmt w:val="bullet"/>
      <w:lvlText w:val="•"/>
      <w:lvlJc w:val="left"/>
      <w:pPr>
        <w:ind w:left="6910" w:hanging="425"/>
      </w:pPr>
      <w:rPr>
        <w:rFonts w:hint="default"/>
        <w:lang w:val="en-US" w:eastAsia="en-US" w:bidi="ar-SA"/>
      </w:rPr>
    </w:lvl>
    <w:lvl w:ilvl="8" w:tplc="F2FE86F2">
      <w:numFmt w:val="bullet"/>
      <w:lvlText w:val="•"/>
      <w:lvlJc w:val="left"/>
      <w:pPr>
        <w:ind w:left="7902" w:hanging="425"/>
      </w:pPr>
      <w:rPr>
        <w:rFonts w:hint="default"/>
        <w:lang w:val="en-US" w:eastAsia="en-US" w:bidi="ar-SA"/>
      </w:rPr>
    </w:lvl>
  </w:abstractNum>
  <w:num w:numId="1" w16cid:durableId="175081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53"/>
    <w:rsid w:val="00075466"/>
    <w:rsid w:val="001630AD"/>
    <w:rsid w:val="00440F53"/>
    <w:rsid w:val="006C2516"/>
    <w:rsid w:val="006C7005"/>
    <w:rsid w:val="00AB5FA2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35B55"/>
  <w15:chartTrackingRefBased/>
  <w15:docId w15:val="{3CC96641-D68F-1B4D-96C1-FA5273F22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40F53"/>
    <w:pPr>
      <w:widowControl w:val="0"/>
      <w:autoSpaceDE w:val="0"/>
      <w:autoSpaceDN w:val="0"/>
      <w:spacing w:before="36"/>
      <w:ind w:left="473" w:hanging="362"/>
    </w:pPr>
    <w:rPr>
      <w:rFonts w:ascii="Arial" w:eastAsia="Arial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2023-08-21T04:31:00Z</dcterms:created>
  <dcterms:modified xsi:type="dcterms:W3CDTF">2023-08-21T05:00:00Z</dcterms:modified>
</cp:coreProperties>
</file>